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30" w:rsidRPr="005E76BC" w:rsidRDefault="009F5630" w:rsidP="005E76BC">
      <w:pPr>
        <w:ind w:left="720"/>
        <w:jc w:val="both"/>
        <w:rPr>
          <w:lang w:val="en-GB"/>
        </w:rPr>
      </w:pPr>
      <w:r w:rsidRPr="005E76BC">
        <w:rPr>
          <w:lang w:val="en-GB"/>
        </w:rPr>
        <w:t xml:space="preserve">VIOLANI Carlo &amp; </w:t>
      </w:r>
      <w:r w:rsidRPr="005E76BC">
        <w:rPr>
          <w:b/>
          <w:lang w:val="en-GB"/>
        </w:rPr>
        <w:t xml:space="preserve">BARBAGLI Fausto </w:t>
      </w:r>
      <w:r w:rsidRPr="005E76BC">
        <w:rPr>
          <w:lang w:val="en-GB"/>
        </w:rPr>
        <w:t xml:space="preserve">(1998) - A Historical Review of Ornithology in Somalia. - IN: Ash J. S. &amp; </w:t>
      </w:r>
      <w:proofErr w:type="spellStart"/>
      <w:r w:rsidRPr="005E76BC">
        <w:rPr>
          <w:lang w:val="en-GB"/>
        </w:rPr>
        <w:t>Miskell</w:t>
      </w:r>
      <w:proofErr w:type="spellEnd"/>
      <w:r w:rsidRPr="005E76BC">
        <w:rPr>
          <w:lang w:val="en-GB"/>
        </w:rPr>
        <w:t xml:space="preserve"> J. E. - Birds of Somalia. -</w:t>
      </w:r>
      <w:r w:rsidRPr="005E76BC">
        <w:rPr>
          <w:i/>
          <w:lang w:val="en-GB"/>
        </w:rPr>
        <w:t xml:space="preserve"> Pica Press.</w:t>
      </w:r>
      <w:r w:rsidRPr="005E76BC">
        <w:rPr>
          <w:lang w:val="en-GB"/>
        </w:rPr>
        <w:t xml:space="preserve"> pp: 53-62.</w:t>
      </w:r>
    </w:p>
    <w:p w:rsidR="00814F7E" w:rsidRPr="005E76BC" w:rsidRDefault="00814F7E">
      <w:pPr>
        <w:rPr>
          <w:lang w:val="en-GB"/>
        </w:rPr>
      </w:pPr>
    </w:p>
    <w:p w:rsidR="009F5630" w:rsidRPr="005E76BC" w:rsidRDefault="009F5630" w:rsidP="005E76BC">
      <w:pPr>
        <w:ind w:left="720"/>
        <w:jc w:val="both"/>
      </w:pPr>
      <w:r w:rsidRPr="005E76BC">
        <w:t xml:space="preserve">TELLINI FLORENZANO Guido, </w:t>
      </w:r>
      <w:r w:rsidRPr="005E76BC">
        <w:rPr>
          <w:b/>
        </w:rPr>
        <w:t>BARBAGLI Fausto</w:t>
      </w:r>
      <w:r w:rsidRPr="005E76BC">
        <w:t xml:space="preserve"> &amp; BACCETTI Nicola (a cura di) (2001) – Atti del XI Convegno Italiano di Ornitologia. Castiglioncello (Livorno), 26-30 settembre 2001. – </w:t>
      </w:r>
      <w:r w:rsidRPr="005E76BC">
        <w:rPr>
          <w:i/>
        </w:rPr>
        <w:t>Avocetta</w:t>
      </w:r>
      <w:r w:rsidRPr="005E76BC">
        <w:t>, 25: 1-272.</w:t>
      </w:r>
    </w:p>
    <w:p w:rsidR="0083340F" w:rsidRPr="005E76BC" w:rsidRDefault="0083340F" w:rsidP="0083340F">
      <w:pPr>
        <w:pStyle w:val="Paragrafoelenco"/>
      </w:pPr>
    </w:p>
    <w:p w:rsidR="0083340F" w:rsidRPr="005E76BC" w:rsidRDefault="0083340F" w:rsidP="005E76BC">
      <w:pPr>
        <w:ind w:left="720"/>
        <w:jc w:val="both"/>
      </w:pPr>
      <w:r w:rsidRPr="005E76BC">
        <w:rPr>
          <w:caps/>
        </w:rPr>
        <w:t>Sacchi</w:t>
      </w:r>
      <w:r w:rsidRPr="005E76BC">
        <w:t xml:space="preserve"> Luciano, </w:t>
      </w:r>
      <w:r w:rsidRPr="005E76BC">
        <w:rPr>
          <w:b/>
          <w:caps/>
        </w:rPr>
        <w:t>Barbagli</w:t>
      </w:r>
      <w:r w:rsidRPr="005E76BC">
        <w:rPr>
          <w:b/>
        </w:rPr>
        <w:t xml:space="preserve"> Fausto</w:t>
      </w:r>
      <w:r w:rsidRPr="005E76BC">
        <w:t xml:space="preserve"> &amp; </w:t>
      </w:r>
      <w:r w:rsidRPr="005E76BC">
        <w:rPr>
          <w:caps/>
        </w:rPr>
        <w:t>Valeri</w:t>
      </w:r>
      <w:r w:rsidRPr="005E76BC">
        <w:t xml:space="preserve"> Clay (2001) – Infestazione da </w:t>
      </w:r>
      <w:proofErr w:type="spellStart"/>
      <w:r w:rsidRPr="005E76BC">
        <w:rPr>
          <w:i/>
        </w:rPr>
        <w:t>Armillifer</w:t>
      </w:r>
      <w:proofErr w:type="spellEnd"/>
      <w:r w:rsidRPr="005E76BC">
        <w:rPr>
          <w:i/>
        </w:rPr>
        <w:t xml:space="preserve"> </w:t>
      </w:r>
      <w:proofErr w:type="spellStart"/>
      <w:r w:rsidRPr="005E76BC">
        <w:rPr>
          <w:i/>
        </w:rPr>
        <w:t>armillatus</w:t>
      </w:r>
      <w:proofErr w:type="spellEnd"/>
      <w:r w:rsidRPr="005E76BC">
        <w:t xml:space="preserve"> (</w:t>
      </w:r>
      <w:proofErr w:type="spellStart"/>
      <w:r w:rsidRPr="005E76BC">
        <w:t>Wyman</w:t>
      </w:r>
      <w:proofErr w:type="spellEnd"/>
      <w:r w:rsidRPr="005E76BC">
        <w:t xml:space="preserve"> 1848) (</w:t>
      </w:r>
      <w:proofErr w:type="spellStart"/>
      <w:r w:rsidRPr="005E76BC">
        <w:t>Pentastomida</w:t>
      </w:r>
      <w:proofErr w:type="spellEnd"/>
      <w:r w:rsidRPr="005E76BC">
        <w:t xml:space="preserve">) in una </w:t>
      </w:r>
      <w:proofErr w:type="spellStart"/>
      <w:r w:rsidRPr="005E76BC">
        <w:rPr>
          <w:i/>
        </w:rPr>
        <w:t>Bitis</w:t>
      </w:r>
      <w:proofErr w:type="spellEnd"/>
      <w:r w:rsidRPr="005E76BC">
        <w:rPr>
          <w:i/>
        </w:rPr>
        <w:t xml:space="preserve"> </w:t>
      </w:r>
      <w:proofErr w:type="spellStart"/>
      <w:r w:rsidRPr="005E76BC">
        <w:rPr>
          <w:i/>
        </w:rPr>
        <w:t>gabonica</w:t>
      </w:r>
      <w:proofErr w:type="spellEnd"/>
      <w:r w:rsidRPr="005E76BC">
        <w:rPr>
          <w:i/>
        </w:rPr>
        <w:t xml:space="preserve"> </w:t>
      </w:r>
      <w:proofErr w:type="spellStart"/>
      <w:r w:rsidRPr="005E76BC">
        <w:rPr>
          <w:i/>
        </w:rPr>
        <w:t>rhinoceros</w:t>
      </w:r>
      <w:proofErr w:type="spellEnd"/>
      <w:r w:rsidRPr="005E76BC">
        <w:t xml:space="preserve"> (</w:t>
      </w:r>
      <w:proofErr w:type="spellStart"/>
      <w:r w:rsidRPr="005E76BC">
        <w:t>Schlegel</w:t>
      </w:r>
      <w:proofErr w:type="spellEnd"/>
      <w:r w:rsidRPr="005E76BC">
        <w:t xml:space="preserve"> 1855) importata dal Ghana. - In: Atti 3° Congresso nazionale </w:t>
      </w:r>
      <w:proofErr w:type="spellStart"/>
      <w:r w:rsidRPr="005E76BC">
        <w:t>Societas</w:t>
      </w:r>
      <w:proofErr w:type="spellEnd"/>
      <w:r w:rsidRPr="005E76BC">
        <w:t xml:space="preserve"> </w:t>
      </w:r>
      <w:proofErr w:type="spellStart"/>
      <w:r w:rsidRPr="005E76BC">
        <w:t>Herpetologica</w:t>
      </w:r>
      <w:proofErr w:type="spellEnd"/>
      <w:r w:rsidRPr="005E76BC">
        <w:t xml:space="preserve"> Italica - </w:t>
      </w:r>
      <w:r w:rsidRPr="005E76BC">
        <w:rPr>
          <w:i/>
        </w:rPr>
        <w:t>Pianura</w:t>
      </w:r>
      <w:r w:rsidRPr="005E76BC">
        <w:t>, 13: 89-92.</w:t>
      </w:r>
    </w:p>
    <w:p w:rsidR="009F5630" w:rsidRPr="005E76BC" w:rsidRDefault="009F5630" w:rsidP="009F5630">
      <w:pPr>
        <w:ind w:hanging="540"/>
        <w:jc w:val="both"/>
      </w:pPr>
    </w:p>
    <w:p w:rsidR="009F5630" w:rsidRPr="005E76BC" w:rsidRDefault="009F5630" w:rsidP="005E76BC">
      <w:pPr>
        <w:ind w:left="720"/>
        <w:jc w:val="both"/>
        <w:rPr>
          <w:lang w:val="en-US"/>
        </w:rPr>
      </w:pPr>
      <w:r w:rsidRPr="005E76BC">
        <w:rPr>
          <w:lang w:val="en-US"/>
        </w:rPr>
        <w:t xml:space="preserve">VIOLANI Carlo &amp; </w:t>
      </w:r>
      <w:r w:rsidRPr="005E76BC">
        <w:rPr>
          <w:b/>
          <w:bCs/>
          <w:lang w:val="en-US"/>
        </w:rPr>
        <w:t>BARBAGLI Fausto</w:t>
      </w:r>
      <w:r w:rsidRPr="005E76BC">
        <w:rPr>
          <w:lang w:val="en-US"/>
        </w:rPr>
        <w:t xml:space="preserve"> (2003) – The international importance of bird collections in Italian museums – </w:t>
      </w:r>
      <w:r w:rsidRPr="005E76BC">
        <w:rPr>
          <w:i/>
          <w:lang w:val="en-US"/>
        </w:rPr>
        <w:t>Bulletin of the British Ornithologists’ Club</w:t>
      </w:r>
      <w:r w:rsidRPr="005E76BC">
        <w:rPr>
          <w:lang w:val="en-US"/>
        </w:rPr>
        <w:t>, 123: 143-152.</w:t>
      </w:r>
    </w:p>
    <w:p w:rsidR="009F5630" w:rsidRPr="005E76BC" w:rsidRDefault="009F5630">
      <w:pPr>
        <w:rPr>
          <w:lang w:val="en-US"/>
        </w:rPr>
      </w:pPr>
    </w:p>
    <w:p w:rsidR="009F5630" w:rsidRPr="005E76BC" w:rsidRDefault="009F5630" w:rsidP="005E76BC">
      <w:pPr>
        <w:ind w:left="720"/>
        <w:rPr>
          <w:bCs/>
        </w:rPr>
      </w:pPr>
      <w:r w:rsidRPr="005E76BC">
        <w:t xml:space="preserve">VIOLANI Carlo &amp; </w:t>
      </w:r>
      <w:r w:rsidRPr="005E76BC">
        <w:rPr>
          <w:b/>
        </w:rPr>
        <w:t xml:space="preserve">BARBAGLI Fausto </w:t>
      </w:r>
      <w:r w:rsidRPr="005E76BC">
        <w:rPr>
          <w:bCs/>
        </w:rPr>
        <w:t xml:space="preserve">(2006) – Repertorio italiano dei nomi degli uccelli – parte prima: </w:t>
      </w:r>
      <w:proofErr w:type="spellStart"/>
      <w:r w:rsidRPr="005E76BC">
        <w:rPr>
          <w:bCs/>
        </w:rPr>
        <w:t>Struthioniformes</w:t>
      </w:r>
      <w:proofErr w:type="spellEnd"/>
      <w:r w:rsidRPr="005E76BC">
        <w:rPr>
          <w:bCs/>
        </w:rPr>
        <w:t xml:space="preserve"> – </w:t>
      </w:r>
      <w:proofErr w:type="spellStart"/>
      <w:r w:rsidRPr="005E76BC">
        <w:rPr>
          <w:bCs/>
        </w:rPr>
        <w:t>Psittaciformes</w:t>
      </w:r>
      <w:proofErr w:type="spellEnd"/>
      <w:r w:rsidRPr="005E76BC">
        <w:rPr>
          <w:bCs/>
        </w:rPr>
        <w:t xml:space="preserve"> – </w:t>
      </w:r>
      <w:r w:rsidRPr="005E76BC">
        <w:rPr>
          <w:bCs/>
          <w:i/>
          <w:iCs/>
        </w:rPr>
        <w:t>Avocetta,</w:t>
      </w:r>
      <w:r w:rsidRPr="005E76BC">
        <w:rPr>
          <w:bCs/>
        </w:rPr>
        <w:t xml:space="preserve"> </w:t>
      </w:r>
      <w:proofErr w:type="spellStart"/>
      <w:r w:rsidRPr="005E76BC">
        <w:rPr>
          <w:bCs/>
          <w:i/>
        </w:rPr>
        <w:t>Italian</w:t>
      </w:r>
      <w:proofErr w:type="spellEnd"/>
      <w:r w:rsidRPr="005E76BC">
        <w:rPr>
          <w:bCs/>
          <w:i/>
        </w:rPr>
        <w:t xml:space="preserve"> Journal </w:t>
      </w:r>
      <w:proofErr w:type="spellStart"/>
      <w:r w:rsidRPr="005E76BC">
        <w:rPr>
          <w:bCs/>
          <w:i/>
        </w:rPr>
        <w:t>of</w:t>
      </w:r>
      <w:proofErr w:type="spellEnd"/>
      <w:r w:rsidRPr="005E76BC">
        <w:rPr>
          <w:bCs/>
          <w:i/>
        </w:rPr>
        <w:t xml:space="preserve"> </w:t>
      </w:r>
      <w:proofErr w:type="spellStart"/>
      <w:r w:rsidRPr="005E76BC">
        <w:rPr>
          <w:bCs/>
          <w:i/>
        </w:rPr>
        <w:t>Ornithology</w:t>
      </w:r>
      <w:proofErr w:type="spellEnd"/>
      <w:r w:rsidRPr="005E76BC">
        <w:rPr>
          <w:bCs/>
        </w:rPr>
        <w:t xml:space="preserve"> 30 (Numero Speciale): 5-65.</w:t>
      </w:r>
    </w:p>
    <w:p w:rsidR="009F5630" w:rsidRPr="005E76BC" w:rsidRDefault="009F5630"/>
    <w:p w:rsidR="009F5630" w:rsidRPr="005E76BC" w:rsidRDefault="009F5630" w:rsidP="005E76BC">
      <w:pPr>
        <w:ind w:left="720"/>
        <w:rPr>
          <w:bCs/>
          <w:lang w:val="en-US"/>
        </w:rPr>
      </w:pPr>
      <w:r w:rsidRPr="005E76BC">
        <w:rPr>
          <w:bCs/>
        </w:rPr>
        <w:t xml:space="preserve">CORTI Claudia, </w:t>
      </w:r>
      <w:r w:rsidRPr="005E76BC">
        <w:rPr>
          <w:b/>
        </w:rPr>
        <w:t>BARBAGLI Fausto</w:t>
      </w:r>
      <w:r w:rsidRPr="005E76BC">
        <w:rPr>
          <w:bCs/>
        </w:rPr>
        <w:t xml:space="preserve">, GHISELIN Michael T. &amp; LEVITON Alan E., 2008 – </w:t>
      </w:r>
      <w:proofErr w:type="spellStart"/>
      <w:r w:rsidRPr="005E76BC">
        <w:rPr>
          <w:bCs/>
        </w:rPr>
        <w:t>Scientific</w:t>
      </w:r>
      <w:proofErr w:type="spellEnd"/>
      <w:r w:rsidRPr="005E76BC">
        <w:rPr>
          <w:bCs/>
        </w:rPr>
        <w:t xml:space="preserve"> </w:t>
      </w:r>
      <w:proofErr w:type="spellStart"/>
      <w:r w:rsidRPr="005E76BC">
        <w:rPr>
          <w:bCs/>
        </w:rPr>
        <w:t>Exploration</w:t>
      </w:r>
      <w:proofErr w:type="spellEnd"/>
      <w:r w:rsidRPr="005E76BC">
        <w:rPr>
          <w:bCs/>
        </w:rPr>
        <w:t xml:space="preserve"> in the </w:t>
      </w:r>
      <w:proofErr w:type="spellStart"/>
      <w:r w:rsidRPr="005E76BC">
        <w:rPr>
          <w:bCs/>
        </w:rPr>
        <w:t>Mediterranean</w:t>
      </w:r>
      <w:proofErr w:type="spellEnd"/>
      <w:r w:rsidRPr="005E76BC">
        <w:rPr>
          <w:bCs/>
        </w:rPr>
        <w:t xml:space="preserve"> </w:t>
      </w:r>
      <w:proofErr w:type="spellStart"/>
      <w:r w:rsidRPr="005E76BC">
        <w:rPr>
          <w:bCs/>
        </w:rPr>
        <w:t>Region</w:t>
      </w:r>
      <w:proofErr w:type="spellEnd"/>
      <w:r w:rsidRPr="005E76BC">
        <w:rPr>
          <w:bCs/>
        </w:rPr>
        <w:t xml:space="preserve">. </w:t>
      </w:r>
      <w:r w:rsidRPr="005E76BC">
        <w:rPr>
          <w:bCs/>
          <w:i/>
          <w:lang w:val="en-US"/>
        </w:rPr>
        <w:t>Proceedings of the California Academy of Sciences</w:t>
      </w:r>
      <w:r w:rsidRPr="005E76BC">
        <w:rPr>
          <w:bCs/>
          <w:lang w:val="en-US"/>
        </w:rPr>
        <w:t>, Series 4, Volume 59, Supplement I, pp. xiv, 231.</w:t>
      </w:r>
    </w:p>
    <w:p w:rsidR="009F5630" w:rsidRPr="005E76BC" w:rsidRDefault="009F5630">
      <w:pPr>
        <w:rPr>
          <w:lang w:val="en-US"/>
        </w:rPr>
      </w:pPr>
    </w:p>
    <w:p w:rsidR="009F5630" w:rsidRPr="00547594" w:rsidRDefault="009F5630" w:rsidP="005E76BC">
      <w:pPr>
        <w:ind w:left="720"/>
        <w:rPr>
          <w:bCs/>
          <w:lang w:val="en-US"/>
        </w:rPr>
      </w:pPr>
      <w:r w:rsidRPr="005E76BC">
        <w:rPr>
          <w:b/>
          <w:bCs/>
          <w:lang w:val="en-US"/>
        </w:rPr>
        <w:t>BARBAGLI Fausto</w:t>
      </w:r>
      <w:r w:rsidRPr="005E76BC">
        <w:rPr>
          <w:bCs/>
          <w:lang w:val="en-US"/>
        </w:rPr>
        <w:t xml:space="preserve">, 2009. In Retrospect: The earliest picture of evolution? </w:t>
      </w:r>
      <w:r w:rsidRPr="00547594">
        <w:rPr>
          <w:bCs/>
          <w:i/>
          <w:lang w:val="en-US"/>
        </w:rPr>
        <w:t>Nature</w:t>
      </w:r>
      <w:r w:rsidRPr="00547594">
        <w:rPr>
          <w:bCs/>
          <w:lang w:val="en-US"/>
        </w:rPr>
        <w:t>, 462: 289.</w:t>
      </w:r>
    </w:p>
    <w:p w:rsidR="009F5630" w:rsidRPr="005E76BC" w:rsidRDefault="009F5630">
      <w:pPr>
        <w:rPr>
          <w:lang w:val="en-US"/>
        </w:rPr>
      </w:pPr>
    </w:p>
    <w:p w:rsidR="009F5630" w:rsidRPr="005E76BC" w:rsidRDefault="009F5630" w:rsidP="005E76BC">
      <w:pPr>
        <w:ind w:left="720"/>
        <w:jc w:val="both"/>
        <w:rPr>
          <w:lang w:val="en-US"/>
        </w:rPr>
      </w:pPr>
      <w:r w:rsidRPr="005E76BC">
        <w:rPr>
          <w:b/>
          <w:lang w:val="en-US"/>
        </w:rPr>
        <w:t>BARBAGLI Fausto</w:t>
      </w:r>
      <w:r w:rsidRPr="005E76BC">
        <w:rPr>
          <w:lang w:val="en-US"/>
        </w:rPr>
        <w:t xml:space="preserve"> &amp; VIOLANI Carlo (2011) - Origin and development of the exotic bird collection in the </w:t>
      </w:r>
      <w:proofErr w:type="spellStart"/>
      <w:r w:rsidRPr="005E76BC">
        <w:rPr>
          <w:lang w:val="en-US"/>
        </w:rPr>
        <w:t>Museo</w:t>
      </w:r>
      <w:proofErr w:type="spellEnd"/>
      <w:r w:rsidRPr="005E76BC">
        <w:rPr>
          <w:lang w:val="en-US"/>
        </w:rPr>
        <w:t xml:space="preserve"> </w:t>
      </w:r>
      <w:proofErr w:type="spellStart"/>
      <w:r w:rsidRPr="005E76BC">
        <w:rPr>
          <w:lang w:val="en-US"/>
        </w:rPr>
        <w:t>di</w:t>
      </w:r>
      <w:proofErr w:type="spellEnd"/>
      <w:r w:rsidRPr="005E76BC">
        <w:rPr>
          <w:lang w:val="en-US"/>
        </w:rPr>
        <w:t xml:space="preserve"> </w:t>
      </w:r>
      <w:proofErr w:type="spellStart"/>
      <w:r w:rsidRPr="005E76BC">
        <w:rPr>
          <w:lang w:val="en-US"/>
        </w:rPr>
        <w:t>Storia</w:t>
      </w:r>
      <w:proofErr w:type="spellEnd"/>
      <w:r w:rsidRPr="005E76BC">
        <w:rPr>
          <w:lang w:val="en-US"/>
        </w:rPr>
        <w:t xml:space="preserve"> </w:t>
      </w:r>
      <w:proofErr w:type="spellStart"/>
      <w:r w:rsidRPr="005E76BC">
        <w:rPr>
          <w:lang w:val="en-US"/>
        </w:rPr>
        <w:t>Naturale</w:t>
      </w:r>
      <w:proofErr w:type="spellEnd"/>
      <w:r w:rsidRPr="005E76BC">
        <w:rPr>
          <w:lang w:val="en-US"/>
        </w:rPr>
        <w:t xml:space="preserve"> of Florence University – </w:t>
      </w:r>
      <w:r w:rsidRPr="005E76BC">
        <w:rPr>
          <w:i/>
          <w:lang w:val="en-US"/>
        </w:rPr>
        <w:t>Journal of Afrotropical Zoology</w:t>
      </w:r>
      <w:r w:rsidRPr="005E76BC">
        <w:rPr>
          <w:lang w:val="en-US"/>
        </w:rPr>
        <w:t>, Special Issue 2010: 5-16.</w:t>
      </w:r>
    </w:p>
    <w:p w:rsidR="009F5630" w:rsidRPr="005E76BC" w:rsidRDefault="009F5630">
      <w:pPr>
        <w:rPr>
          <w:lang w:val="en-US"/>
        </w:rPr>
      </w:pPr>
    </w:p>
    <w:p w:rsidR="009F5630" w:rsidRPr="005E76BC" w:rsidRDefault="009F5630" w:rsidP="005E76BC">
      <w:pPr>
        <w:ind w:left="720"/>
        <w:jc w:val="both"/>
      </w:pPr>
      <w:r w:rsidRPr="005E76BC">
        <w:t>ARCAMONE Emiliano,</w:t>
      </w:r>
      <w:r w:rsidRPr="005E76BC">
        <w:rPr>
          <w:b/>
        </w:rPr>
        <w:t xml:space="preserve"> BARBAGLI Fausto </w:t>
      </w:r>
      <w:r w:rsidRPr="005E76BC">
        <w:t>&amp; MESCHINI Enrico</w:t>
      </w:r>
      <w:r w:rsidRPr="005E76BC">
        <w:rPr>
          <w:b/>
        </w:rPr>
        <w:t xml:space="preserve"> </w:t>
      </w:r>
      <w:r w:rsidRPr="005E76BC">
        <w:t xml:space="preserve">(2011) – L’Avifauna del Parco naturale di Migliarino – San Rossore – Massaciuccoli dalle note di un ornitologo toscano degli inizi del Novecento – </w:t>
      </w:r>
      <w:r w:rsidRPr="005E76BC">
        <w:rPr>
          <w:i/>
        </w:rPr>
        <w:t>Ente Parco Regionale Migliarino San Rossore Massaciuccoli</w:t>
      </w:r>
      <w:r w:rsidRPr="005E76BC">
        <w:t>, Pisa, 162 pp.</w:t>
      </w:r>
    </w:p>
    <w:p w:rsidR="009F5630" w:rsidRPr="005E76BC" w:rsidRDefault="009F5630"/>
    <w:p w:rsidR="009F5630" w:rsidRPr="005E76BC" w:rsidRDefault="009F5630" w:rsidP="005E76BC">
      <w:pPr>
        <w:ind w:left="720"/>
        <w:jc w:val="both"/>
      </w:pPr>
      <w:r w:rsidRPr="005E76BC">
        <w:rPr>
          <w:b/>
        </w:rPr>
        <w:t>BARBAGLI Fausto</w:t>
      </w:r>
      <w:r w:rsidRPr="005E76BC">
        <w:t xml:space="preserve"> &amp; </w:t>
      </w:r>
      <w:proofErr w:type="spellStart"/>
      <w:r w:rsidRPr="005E76BC">
        <w:t>Ceccolini</w:t>
      </w:r>
      <w:proofErr w:type="spellEnd"/>
      <w:r w:rsidRPr="005E76BC">
        <w:t xml:space="preserve"> Filippo (2012) -  Revisione storica degli esemplari di </w:t>
      </w:r>
      <w:proofErr w:type="spellStart"/>
      <w:r w:rsidRPr="00185AE2">
        <w:rPr>
          <w:i/>
        </w:rPr>
        <w:t>Burhinus</w:t>
      </w:r>
      <w:proofErr w:type="spellEnd"/>
      <w:r w:rsidRPr="00185AE2">
        <w:rPr>
          <w:i/>
        </w:rPr>
        <w:t xml:space="preserve"> </w:t>
      </w:r>
      <w:proofErr w:type="spellStart"/>
      <w:r w:rsidRPr="00185AE2">
        <w:rPr>
          <w:i/>
        </w:rPr>
        <w:t>senegalensis</w:t>
      </w:r>
      <w:proofErr w:type="spellEnd"/>
      <w:r w:rsidRPr="005E76BC">
        <w:t xml:space="preserve">, </w:t>
      </w:r>
      <w:proofErr w:type="spellStart"/>
      <w:r w:rsidRPr="00185AE2">
        <w:rPr>
          <w:i/>
        </w:rPr>
        <w:t>Ptyonoprogne</w:t>
      </w:r>
      <w:proofErr w:type="spellEnd"/>
      <w:r w:rsidRPr="00185AE2">
        <w:rPr>
          <w:i/>
        </w:rPr>
        <w:t xml:space="preserve"> obsoleta</w:t>
      </w:r>
      <w:r w:rsidRPr="005E76BC">
        <w:t xml:space="preserve"> e </w:t>
      </w:r>
      <w:proofErr w:type="spellStart"/>
      <w:r w:rsidRPr="00185AE2">
        <w:rPr>
          <w:i/>
        </w:rPr>
        <w:t>Calidris</w:t>
      </w:r>
      <w:proofErr w:type="spellEnd"/>
      <w:r w:rsidRPr="00185AE2">
        <w:rPr>
          <w:i/>
        </w:rPr>
        <w:t xml:space="preserve"> </w:t>
      </w:r>
      <w:proofErr w:type="spellStart"/>
      <w:r w:rsidRPr="00185AE2">
        <w:rPr>
          <w:i/>
        </w:rPr>
        <w:t>fuscicollis</w:t>
      </w:r>
      <w:proofErr w:type="spellEnd"/>
      <w:r w:rsidRPr="005E76BC">
        <w:t xml:space="preserve">, nella Collezione Centrale degli Animali vertebrati Italiani di Enrico </w:t>
      </w:r>
      <w:proofErr w:type="spellStart"/>
      <w:r w:rsidRPr="005E76BC">
        <w:t>Hillyer</w:t>
      </w:r>
      <w:proofErr w:type="spellEnd"/>
      <w:r w:rsidRPr="005E76BC">
        <w:t xml:space="preserve"> </w:t>
      </w:r>
      <w:proofErr w:type="spellStart"/>
      <w:r w:rsidRPr="005E76BC">
        <w:t>Giglioli</w:t>
      </w:r>
      <w:proofErr w:type="spellEnd"/>
      <w:r w:rsidRPr="005E76BC">
        <w:t xml:space="preserve"> - </w:t>
      </w:r>
      <w:r w:rsidRPr="005E76BC">
        <w:rPr>
          <w:i/>
        </w:rPr>
        <w:t>Rivista italiana di Ornitologia</w:t>
      </w:r>
      <w:r w:rsidRPr="005E76BC">
        <w:t>, 80: 106-113.</w:t>
      </w:r>
    </w:p>
    <w:p w:rsidR="009F5630" w:rsidRPr="005E76BC" w:rsidRDefault="009F5630"/>
    <w:p w:rsidR="009F5630" w:rsidRPr="005E76BC" w:rsidRDefault="009F5630" w:rsidP="005E76BC">
      <w:pPr>
        <w:ind w:left="720"/>
        <w:jc w:val="both"/>
      </w:pPr>
      <w:r w:rsidRPr="005E76BC">
        <w:t xml:space="preserve">CECCOLINI Filippo &amp; </w:t>
      </w:r>
      <w:r w:rsidRPr="005E76BC">
        <w:rPr>
          <w:b/>
        </w:rPr>
        <w:t xml:space="preserve">BARBAGLI Fausto </w:t>
      </w:r>
      <w:r w:rsidRPr="005E76BC">
        <w:t xml:space="preserve">(2013) – </w:t>
      </w:r>
      <w:r w:rsidRPr="005E76BC">
        <w:rPr>
          <w:color w:val="000000"/>
        </w:rPr>
        <w:t xml:space="preserve"> Note sulla distribuzione in Italia di</w:t>
      </w:r>
      <w:r w:rsidRPr="005E76BC">
        <w:t xml:space="preserve"> </w:t>
      </w:r>
      <w:proofErr w:type="spellStart"/>
      <w:r w:rsidRPr="005E76BC">
        <w:rPr>
          <w:i/>
          <w:color w:val="000000"/>
        </w:rPr>
        <w:t>Anoxia</w:t>
      </w:r>
      <w:proofErr w:type="spellEnd"/>
      <w:r w:rsidRPr="005E76BC">
        <w:rPr>
          <w:color w:val="000000"/>
        </w:rPr>
        <w:t xml:space="preserve"> (</w:t>
      </w:r>
      <w:proofErr w:type="spellStart"/>
      <w:r w:rsidRPr="005E76BC">
        <w:rPr>
          <w:i/>
          <w:color w:val="000000"/>
        </w:rPr>
        <w:t>Mesanoxia</w:t>
      </w:r>
      <w:proofErr w:type="spellEnd"/>
      <w:r w:rsidRPr="005E76BC">
        <w:rPr>
          <w:color w:val="000000"/>
        </w:rPr>
        <w:t xml:space="preserve">) </w:t>
      </w:r>
      <w:proofErr w:type="spellStart"/>
      <w:r w:rsidRPr="005E76BC">
        <w:rPr>
          <w:i/>
          <w:color w:val="000000"/>
        </w:rPr>
        <w:t>matutinalis</w:t>
      </w:r>
      <w:proofErr w:type="spellEnd"/>
      <w:r w:rsidRPr="005E76BC">
        <w:rPr>
          <w:i/>
          <w:color w:val="000000"/>
        </w:rPr>
        <w:t xml:space="preserve"> </w:t>
      </w:r>
      <w:proofErr w:type="spellStart"/>
      <w:r w:rsidRPr="005E76BC">
        <w:rPr>
          <w:i/>
          <w:color w:val="000000"/>
        </w:rPr>
        <w:t>matutinalis</w:t>
      </w:r>
      <w:proofErr w:type="spellEnd"/>
      <w:r w:rsidRPr="005E76BC">
        <w:t xml:space="preserve"> </w:t>
      </w:r>
      <w:proofErr w:type="spellStart"/>
      <w:r w:rsidRPr="005E76BC">
        <w:rPr>
          <w:color w:val="000000"/>
        </w:rPr>
        <w:t>Laporte</w:t>
      </w:r>
      <w:proofErr w:type="spellEnd"/>
      <w:r w:rsidRPr="005E76BC">
        <w:rPr>
          <w:color w:val="000000"/>
        </w:rPr>
        <w:t xml:space="preserve"> de </w:t>
      </w:r>
      <w:proofErr w:type="spellStart"/>
      <w:r w:rsidRPr="005E76BC">
        <w:rPr>
          <w:color w:val="000000"/>
        </w:rPr>
        <w:t>Castelnau</w:t>
      </w:r>
      <w:proofErr w:type="spellEnd"/>
      <w:r w:rsidRPr="005E76BC">
        <w:rPr>
          <w:color w:val="000000"/>
        </w:rPr>
        <w:t>, 1832</w:t>
      </w:r>
      <w:r w:rsidRPr="005E76BC">
        <w:t xml:space="preserve"> </w:t>
      </w:r>
      <w:r w:rsidRPr="005E76BC">
        <w:rPr>
          <w:color w:val="000000"/>
        </w:rPr>
        <w:t>con nuovi dati corologici per alcune regioni</w:t>
      </w:r>
      <w:r w:rsidRPr="005E76BC">
        <w:t xml:space="preserve"> </w:t>
      </w:r>
      <w:r w:rsidRPr="005E76BC">
        <w:rPr>
          <w:color w:val="000000"/>
        </w:rPr>
        <w:t>(</w:t>
      </w:r>
      <w:proofErr w:type="spellStart"/>
      <w:r w:rsidRPr="005E76BC">
        <w:rPr>
          <w:color w:val="000000"/>
        </w:rPr>
        <w:t>Coleoptera</w:t>
      </w:r>
      <w:proofErr w:type="spellEnd"/>
      <w:r w:rsidRPr="005E76BC">
        <w:rPr>
          <w:color w:val="000000"/>
        </w:rPr>
        <w:t xml:space="preserve">, </w:t>
      </w:r>
      <w:proofErr w:type="spellStart"/>
      <w:r w:rsidRPr="005E76BC">
        <w:rPr>
          <w:color w:val="000000"/>
        </w:rPr>
        <w:t>Melolonthidae</w:t>
      </w:r>
      <w:proofErr w:type="spellEnd"/>
      <w:r w:rsidRPr="005E76BC">
        <w:rPr>
          <w:color w:val="000000"/>
        </w:rPr>
        <w:t>)</w:t>
      </w:r>
      <w:r w:rsidRPr="005E76BC">
        <w:t xml:space="preserve"> - </w:t>
      </w:r>
      <w:r w:rsidRPr="005E76BC">
        <w:rPr>
          <w:rFonts w:eastAsia="Calibri"/>
          <w:i/>
          <w:lang w:eastAsia="en-US"/>
        </w:rPr>
        <w:t>Atti Soc</w:t>
      </w:r>
      <w:r w:rsidR="00041840" w:rsidRPr="005E76BC">
        <w:rPr>
          <w:rFonts w:eastAsia="Calibri"/>
          <w:i/>
          <w:lang w:eastAsia="en-US"/>
        </w:rPr>
        <w:t>ietà</w:t>
      </w:r>
      <w:r w:rsidRPr="005E76BC">
        <w:rPr>
          <w:rFonts w:eastAsia="Calibri"/>
          <w:i/>
          <w:lang w:eastAsia="en-US"/>
        </w:rPr>
        <w:t xml:space="preserve"> it</w:t>
      </w:r>
      <w:r w:rsidR="00041840" w:rsidRPr="005E76BC">
        <w:rPr>
          <w:rFonts w:eastAsia="Calibri"/>
          <w:i/>
          <w:lang w:eastAsia="en-US"/>
        </w:rPr>
        <w:t>aliana di Scienze naturali</w:t>
      </w:r>
      <w:r w:rsidRPr="005E76BC">
        <w:t xml:space="preserve">, 154 </w:t>
      </w:r>
      <w:r w:rsidRPr="005E76BC">
        <w:rPr>
          <w:rFonts w:eastAsia="Calibri"/>
          <w:lang w:eastAsia="en-US"/>
        </w:rPr>
        <w:t>: 65-70.</w:t>
      </w:r>
    </w:p>
    <w:p w:rsidR="009F5630" w:rsidRPr="005E76BC" w:rsidRDefault="009F5630" w:rsidP="005E76BC">
      <w:pPr>
        <w:pStyle w:val="Titolo2"/>
        <w:ind w:left="720"/>
        <w:contextualSpacing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en-US"/>
        </w:rPr>
      </w:pPr>
      <w:r w:rsidRPr="00C47F5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lastRenderedPageBreak/>
        <w:t xml:space="preserve">CAPPELLINI E., GENTRY A., PALKOPOULOU E., ISHIDA Y., CRAM D., ROOS A.-M., WATSON M., JOHANSSON U.S., FERNHOLM B., AGNELLI P., </w:t>
      </w:r>
      <w:r w:rsidRPr="00C47F50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>BARBAGLI F.</w:t>
      </w:r>
      <w:r w:rsidRPr="00C47F5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, LITTLEWOOD D.T.J., KELSTRUP C.D., OLSEN J.V., LISTER A.M., ROCA A.L., DALÉN L., GILBERT M.T.P., </w:t>
      </w:r>
      <w:r w:rsidR="00547594" w:rsidRPr="00C47F5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(</w:t>
      </w:r>
      <w:r w:rsidRPr="00C47F5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2014</w:t>
      </w:r>
      <w:r w:rsidR="00547594" w:rsidRPr="00C47F5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)</w:t>
      </w:r>
      <w:bookmarkStart w:id="0" w:name="_GoBack"/>
      <w:bookmarkEnd w:id="0"/>
      <w:r w:rsidRPr="00C47F5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- Resolution of the type material of the Asian elephant, </w:t>
      </w:r>
      <w:r w:rsidRPr="00C47F50"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</w:rPr>
        <w:t>Elephas maximus</w:t>
      </w:r>
      <w:r w:rsidRPr="00C47F5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Linnaeus, 1758 (Proboscidea, Elephantidae</w:t>
      </w:r>
      <w:r w:rsidRPr="00C47F50"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</w:rPr>
        <w:t xml:space="preserve">). </w:t>
      </w:r>
      <w:r w:rsidRPr="005E76BC"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  <w:lang w:val="en-US"/>
        </w:rPr>
        <w:t xml:space="preserve">Zoological Journal of the </w:t>
      </w:r>
      <w:proofErr w:type="spellStart"/>
      <w:r w:rsidRPr="005E76BC"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  <w:lang w:val="en-US"/>
        </w:rPr>
        <w:t>Linnean</w:t>
      </w:r>
      <w:proofErr w:type="spellEnd"/>
      <w:r w:rsidRPr="005E76BC">
        <w:rPr>
          <w:rFonts w:ascii="Times New Roman" w:hAnsi="Times New Roman"/>
          <w:b w:val="0"/>
          <w:bCs w:val="0"/>
          <w:iCs w:val="0"/>
          <w:color w:val="000000"/>
          <w:sz w:val="24"/>
          <w:szCs w:val="24"/>
          <w:lang w:val="en-US"/>
        </w:rPr>
        <w:t xml:space="preserve"> Society</w:t>
      </w:r>
      <w:r w:rsidRPr="005E76BC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en-US"/>
        </w:rPr>
        <w:t>, 170: 222–232.</w:t>
      </w:r>
    </w:p>
    <w:p w:rsidR="009F5630" w:rsidRPr="009F5630" w:rsidRDefault="009F5630">
      <w:pPr>
        <w:rPr>
          <w:lang w:val="en-US"/>
        </w:rPr>
      </w:pPr>
    </w:p>
    <w:sectPr w:rsidR="009F5630" w:rsidRPr="009F5630" w:rsidSect="005D2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29C"/>
    <w:multiLevelType w:val="singleLevel"/>
    <w:tmpl w:val="7222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>
    <w:nsid w:val="5D8F75D7"/>
    <w:multiLevelType w:val="singleLevel"/>
    <w:tmpl w:val="7222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79615444"/>
    <w:multiLevelType w:val="hybridMultilevel"/>
    <w:tmpl w:val="FB28D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5630"/>
    <w:rsid w:val="00041840"/>
    <w:rsid w:val="00185AE2"/>
    <w:rsid w:val="00547594"/>
    <w:rsid w:val="005D288A"/>
    <w:rsid w:val="005E76BC"/>
    <w:rsid w:val="00814F7E"/>
    <w:rsid w:val="0083340F"/>
    <w:rsid w:val="009F5630"/>
    <w:rsid w:val="00BE5697"/>
    <w:rsid w:val="00C4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56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563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833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E389-FD72-4737-98EC-4B675F6F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Your User Name</cp:lastModifiedBy>
  <cp:revision>2</cp:revision>
  <dcterms:created xsi:type="dcterms:W3CDTF">2015-09-19T13:53:00Z</dcterms:created>
  <dcterms:modified xsi:type="dcterms:W3CDTF">2015-09-19T13:53:00Z</dcterms:modified>
</cp:coreProperties>
</file>